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BEC1" w14:textId="3CE38901" w:rsidR="00C22A72" w:rsidRPr="00ED3BE8" w:rsidRDefault="00C22A72" w:rsidP="00C22A72">
      <w:pPr>
        <w:tabs>
          <w:tab w:val="left" w:pos="284"/>
        </w:tabs>
        <w:jc w:val="right"/>
        <w:rPr>
          <w:sz w:val="22"/>
          <w:szCs w:val="22"/>
        </w:rPr>
      </w:pPr>
      <w:r w:rsidRPr="00ED3BE8">
        <w:rPr>
          <w:sz w:val="22"/>
          <w:szCs w:val="22"/>
        </w:rPr>
        <w:t>Włocławek, dnia 1</w:t>
      </w:r>
      <w:r w:rsidR="005A18AA">
        <w:rPr>
          <w:sz w:val="22"/>
          <w:szCs w:val="22"/>
        </w:rPr>
        <w:t>2</w:t>
      </w:r>
      <w:r w:rsidRPr="00ED3BE8">
        <w:rPr>
          <w:sz w:val="22"/>
          <w:szCs w:val="22"/>
        </w:rPr>
        <w:t xml:space="preserve"> grudnia 2023 r.</w:t>
      </w:r>
    </w:p>
    <w:p w14:paraId="38E2F8D6" w14:textId="77777777" w:rsidR="00C22A72" w:rsidRPr="00ED3BE8" w:rsidRDefault="00C22A72" w:rsidP="00C22A72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7670F3FE" w14:textId="77777777" w:rsidR="00C22A72" w:rsidRPr="00ED3BE8" w:rsidRDefault="00C22A72" w:rsidP="00C22A72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664D57B3" w14:textId="77777777" w:rsidR="00C22A72" w:rsidRPr="00ED3BE8" w:rsidRDefault="00C22A72" w:rsidP="00C22A72">
      <w:pPr>
        <w:pStyle w:val="Nagwek1"/>
        <w:shd w:val="clear" w:color="auto" w:fill="FFFFFF"/>
        <w:jc w:val="center"/>
        <w:rPr>
          <w:b w:val="0"/>
          <w:bCs w:val="0"/>
          <w:color w:val="333333"/>
        </w:rPr>
      </w:pPr>
      <w:bookmarkStart w:id="0" w:name="_Hlk153277337"/>
      <w:r w:rsidRPr="00ED3BE8">
        <w:rPr>
          <w:sz w:val="22"/>
          <w:szCs w:val="22"/>
        </w:rPr>
        <w:t xml:space="preserve">Ogłoszenie o otwartym naborze partnera w celu wspólnego przygotowania i realizacji projektu dofinansowanego w ramach Programu Fundusze Europejskie dla Kujaw i Pomorza 2021-2027, </w:t>
      </w:r>
      <w:r w:rsidRPr="00ED3BE8">
        <w:rPr>
          <w:sz w:val="22"/>
          <w:szCs w:val="22"/>
        </w:rPr>
        <w:br/>
        <w:t>w ramach Priorytetu 8</w:t>
      </w:r>
      <w:r w:rsidRPr="00ED3BE8">
        <w:rPr>
          <w:bCs w:val="0"/>
          <w:color w:val="333333"/>
          <w:sz w:val="22"/>
          <w:szCs w:val="22"/>
        </w:rPr>
        <w:t xml:space="preserve">, </w:t>
      </w:r>
      <w:r w:rsidRPr="00ED3BE8">
        <w:rPr>
          <w:sz w:val="22"/>
          <w:szCs w:val="22"/>
        </w:rPr>
        <w:t xml:space="preserve">Działania 8.3 Wsparcie osób pracujących znajdujących się </w:t>
      </w:r>
      <w:r w:rsidRPr="00ED3BE8">
        <w:rPr>
          <w:sz w:val="22"/>
          <w:szCs w:val="22"/>
        </w:rPr>
        <w:br/>
        <w:t>w niekorzystnej sytuacji na rynku pracy, konkurs nr</w:t>
      </w:r>
      <w:r w:rsidRPr="00ED3BE8">
        <w:rPr>
          <w:bCs w:val="0"/>
          <w:color w:val="333333"/>
          <w:sz w:val="22"/>
          <w:szCs w:val="22"/>
        </w:rPr>
        <w:t xml:space="preserve"> FEKP.08.03-IP.01-002/23</w:t>
      </w:r>
    </w:p>
    <w:bookmarkEnd w:id="0"/>
    <w:p w14:paraId="402A54C1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 </w:t>
      </w:r>
    </w:p>
    <w:p w14:paraId="33024B14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</w:p>
    <w:p w14:paraId="7A07055F" w14:textId="77777777" w:rsidR="00C22A72" w:rsidRPr="00ED3BE8" w:rsidRDefault="00C22A72" w:rsidP="00C22A72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ED3BE8">
        <w:rPr>
          <w:b/>
          <w:sz w:val="22"/>
          <w:szCs w:val="22"/>
        </w:rPr>
        <w:t>OGŁOSZENIE O NABORZE</w:t>
      </w:r>
      <w:r w:rsidRPr="00ED3BE8">
        <w:rPr>
          <w:sz w:val="22"/>
          <w:szCs w:val="22"/>
        </w:rPr>
        <w:t>:</w:t>
      </w:r>
    </w:p>
    <w:p w14:paraId="7A65F5CF" w14:textId="77777777" w:rsidR="00C22A72" w:rsidRPr="00ED3BE8" w:rsidRDefault="00C22A72" w:rsidP="00C22A72">
      <w:pPr>
        <w:tabs>
          <w:tab w:val="left" w:pos="284"/>
        </w:tabs>
        <w:jc w:val="both"/>
        <w:rPr>
          <w:bCs/>
          <w:sz w:val="22"/>
          <w:szCs w:val="22"/>
        </w:rPr>
      </w:pPr>
      <w:r w:rsidRPr="00ED3BE8">
        <w:rPr>
          <w:iCs/>
          <w:sz w:val="22"/>
          <w:szCs w:val="22"/>
        </w:rPr>
        <w:t xml:space="preserve">Powiat Włocławski </w:t>
      </w:r>
      <w:r w:rsidRPr="00ED3BE8">
        <w:rPr>
          <w:sz w:val="22"/>
          <w:szCs w:val="22"/>
        </w:rPr>
        <w:t xml:space="preserve">działając na podstawie art. 39 ust.2 ustawy z dnia 28 kwietnia 2022 r. o zasadach realizacji zadań finansowanych ze środków europejskich w perspektywie finansowej 2021–2027 (Dz. U. 2022 poz. 1079 z późn. zm.), ogłasza otwarty nabór na partnera spoza sektora finansów publicznych w celu wspólnego przygotowania i realizacji projektu, </w:t>
      </w:r>
      <w:r w:rsidRPr="00ED3BE8">
        <w:rPr>
          <w:bCs/>
          <w:sz w:val="22"/>
          <w:szCs w:val="22"/>
        </w:rPr>
        <w:t xml:space="preserve">w ramach </w:t>
      </w:r>
      <w:r w:rsidRPr="00ED3BE8">
        <w:rPr>
          <w:b/>
          <w:sz w:val="22"/>
          <w:szCs w:val="22"/>
        </w:rPr>
        <w:t>Działania 8.3</w:t>
      </w:r>
      <w:r w:rsidRPr="00ED3BE8">
        <w:rPr>
          <w:sz w:val="22"/>
          <w:szCs w:val="22"/>
        </w:rPr>
        <w:t xml:space="preserve"> </w:t>
      </w:r>
      <w:r w:rsidRPr="00ED3BE8">
        <w:rPr>
          <w:b/>
          <w:sz w:val="22"/>
          <w:szCs w:val="22"/>
        </w:rPr>
        <w:t>Wsparcie osób pracujących znajdujących się w niekorzystnej sytuacji na rynku pracy w ramach Programu Fundusze Europejskie dla Kujaw i Pomorza 2021-2027</w:t>
      </w:r>
      <w:r w:rsidRPr="00ED3BE8">
        <w:rPr>
          <w:bCs/>
          <w:sz w:val="22"/>
          <w:szCs w:val="22"/>
        </w:rPr>
        <w:t>, współfinansowanego ze środków Unii Europejskiej w ramach Europejskiego Funduszu Społecznego realizowanego w oparciu o założenia programu.</w:t>
      </w:r>
    </w:p>
    <w:p w14:paraId="34940069" w14:textId="77777777" w:rsidR="00C22A72" w:rsidRPr="00ED3BE8" w:rsidRDefault="00C22A72" w:rsidP="00C22A72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2CE07983" w14:textId="77777777" w:rsidR="00C22A72" w:rsidRPr="00ED3BE8" w:rsidRDefault="00C22A72" w:rsidP="00C22A72">
      <w:pPr>
        <w:ind w:right="3"/>
        <w:jc w:val="both"/>
        <w:rPr>
          <w:color w:val="FF0000"/>
          <w:sz w:val="22"/>
          <w:szCs w:val="22"/>
        </w:rPr>
      </w:pPr>
      <w:r w:rsidRPr="00ED3BE8">
        <w:rPr>
          <w:sz w:val="22"/>
          <w:szCs w:val="22"/>
        </w:rPr>
        <w:t xml:space="preserve">Wspólne przygotowanie i realizacja wyłonionego w konkursie projektu jest uzależniona od otrzymania środków finansowych, a w przypadku otrzymania dofinansowania na realizację projektu, partnerem wiodącym będzie Powiat Włocławski. </w:t>
      </w:r>
    </w:p>
    <w:p w14:paraId="3AA2675D" w14:textId="77777777" w:rsidR="00C22A72" w:rsidRPr="00ED3BE8" w:rsidRDefault="00C22A72" w:rsidP="00C22A72">
      <w:pPr>
        <w:tabs>
          <w:tab w:val="left" w:pos="284"/>
          <w:tab w:val="left" w:pos="426"/>
        </w:tabs>
        <w:ind w:left="567"/>
        <w:jc w:val="both"/>
        <w:rPr>
          <w:sz w:val="22"/>
          <w:szCs w:val="22"/>
        </w:rPr>
      </w:pPr>
    </w:p>
    <w:p w14:paraId="03642D49" w14:textId="77777777" w:rsidR="00C22A72" w:rsidRPr="00ED3BE8" w:rsidRDefault="00C22A72" w:rsidP="00C22A72">
      <w:pPr>
        <w:numPr>
          <w:ilvl w:val="0"/>
          <w:numId w:val="7"/>
        </w:numPr>
        <w:tabs>
          <w:tab w:val="left" w:pos="284"/>
          <w:tab w:val="left" w:pos="426"/>
        </w:tabs>
        <w:ind w:left="567" w:hanging="567"/>
        <w:jc w:val="both"/>
        <w:rPr>
          <w:sz w:val="22"/>
          <w:szCs w:val="22"/>
        </w:rPr>
      </w:pPr>
      <w:r w:rsidRPr="00ED3BE8">
        <w:rPr>
          <w:b/>
          <w:sz w:val="22"/>
          <w:szCs w:val="22"/>
        </w:rPr>
        <w:t>CEL PARTNERSTWA:</w:t>
      </w:r>
      <w:r w:rsidRPr="00ED3BE8">
        <w:rPr>
          <w:sz w:val="22"/>
          <w:szCs w:val="22"/>
        </w:rPr>
        <w:t xml:space="preserve"> </w:t>
      </w:r>
    </w:p>
    <w:p w14:paraId="3529FC79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sz w:val="22"/>
          <w:szCs w:val="22"/>
        </w:rPr>
        <w:t xml:space="preserve">Celem partnerstwa będzie wspólne przygotowanie i realizacja projektu </w:t>
      </w:r>
      <w:r w:rsidRPr="00ED3BE8">
        <w:rPr>
          <w:rFonts w:eastAsiaTheme="minorHAnsi"/>
          <w:sz w:val="22"/>
          <w:szCs w:val="22"/>
          <w:lang w:eastAsia="en-US"/>
        </w:rPr>
        <w:t>którego wsparcie służy poprawie sytuacji na rynku pracy osób zatrudnionych na umowach krótkoterminowych, pracujących w ramach umów cywilnoprawnych, ubogich pracujących, osób z niepełnosprawnościami, jak również osób odchodzących z rolnictwa obejmujące m.in.:</w:t>
      </w:r>
    </w:p>
    <w:p w14:paraId="26C77537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rFonts w:eastAsiaTheme="minorHAnsi"/>
          <w:sz w:val="22"/>
          <w:szCs w:val="22"/>
          <w:lang w:eastAsia="en-US"/>
        </w:rPr>
        <w:t>a) doradztwo zawodowe wraz z opracowaniem i wdrożeniem Indywidualnych Planów Działań;</w:t>
      </w:r>
    </w:p>
    <w:p w14:paraId="4CE88EDB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rFonts w:eastAsiaTheme="minorHAnsi"/>
          <w:sz w:val="22"/>
          <w:szCs w:val="22"/>
          <w:lang w:eastAsia="en-US"/>
        </w:rPr>
        <w:t>b) działania z zakresu pośrednictwa pracy;</w:t>
      </w:r>
    </w:p>
    <w:p w14:paraId="10BD332A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rFonts w:eastAsiaTheme="minorHAnsi"/>
          <w:sz w:val="22"/>
          <w:szCs w:val="22"/>
          <w:lang w:eastAsia="en-US"/>
        </w:rPr>
        <w:t>c) działania ukierunkowane na rozwijanie kwalifikacji i kompetencji poprzez m.in. organizację szkoleń, specjalistycznych kursów, finansowanie studiów podyplomowych, studiów uzupełniających (uzupełnienie kwalifikacji poprzez finansowanie nauki na studiach niestacjonarnych);</w:t>
      </w:r>
    </w:p>
    <w:p w14:paraId="4560904C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rFonts w:eastAsiaTheme="minorHAnsi"/>
          <w:sz w:val="22"/>
          <w:szCs w:val="22"/>
          <w:lang w:eastAsia="en-US"/>
        </w:rPr>
        <w:t>d) działania ukierunkowane na nabywanie doświadczenia zawodowego;</w:t>
      </w:r>
    </w:p>
    <w:p w14:paraId="248C9CBC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rFonts w:eastAsiaTheme="minorHAnsi"/>
          <w:sz w:val="22"/>
          <w:szCs w:val="22"/>
          <w:lang w:eastAsia="en-US"/>
        </w:rPr>
        <w:t>e) działania z zakresu mobilności zawodowej i terytorialnej (dodatki/granty relokacyjne, itp.);</w:t>
      </w:r>
    </w:p>
    <w:p w14:paraId="4165AC11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rFonts w:eastAsiaTheme="minorHAnsi"/>
          <w:sz w:val="22"/>
          <w:szCs w:val="22"/>
          <w:lang w:eastAsia="en-US"/>
        </w:rPr>
        <w:t>f) działania ukierunkowane na tworzenie miejsc pracy, w tym refundacja części kosztów wynagrodzenia oraz pokrycie kosztów utworzenia miejsca pracy (wsparcie może być skierowane wyłącznie do osób z niepełnosprawnościami);</w:t>
      </w:r>
    </w:p>
    <w:p w14:paraId="7486E4DC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D3BE8">
        <w:rPr>
          <w:rFonts w:eastAsiaTheme="minorHAnsi"/>
          <w:sz w:val="22"/>
          <w:szCs w:val="22"/>
          <w:lang w:eastAsia="en-US"/>
        </w:rPr>
        <w:t>g) działania mające na celu niwelowanie barier jakie napotykają osoby z niepełnosprawnościami w zakresie zdobycia i utrzymania zatrudnienia, m.in. poprzez finansowanie pracy asystenta osoby niepełnosprawnej, którego praca spełnia standardy wyznaczone dla takiej usługi i dostosowanie stanowiska pracy do potrzeb osób z niepełnosprawnościami.</w:t>
      </w:r>
    </w:p>
    <w:p w14:paraId="7606C035" w14:textId="77777777" w:rsidR="00C22A72" w:rsidRPr="00ED3BE8" w:rsidRDefault="00C22A72" w:rsidP="00C22A72">
      <w:pPr>
        <w:jc w:val="both"/>
        <w:rPr>
          <w:sz w:val="22"/>
          <w:szCs w:val="22"/>
        </w:rPr>
      </w:pPr>
    </w:p>
    <w:p w14:paraId="7C08ADDB" w14:textId="77777777" w:rsidR="00C22A72" w:rsidRPr="00ED3BE8" w:rsidRDefault="00C22A72" w:rsidP="00C22A72">
      <w:pPr>
        <w:numPr>
          <w:ilvl w:val="0"/>
          <w:numId w:val="7"/>
        </w:numPr>
        <w:tabs>
          <w:tab w:val="left" w:pos="284"/>
          <w:tab w:val="left" w:pos="426"/>
        </w:tabs>
        <w:ind w:left="426" w:hanging="426"/>
        <w:jc w:val="both"/>
        <w:rPr>
          <w:sz w:val="22"/>
          <w:szCs w:val="22"/>
        </w:rPr>
      </w:pPr>
      <w:r w:rsidRPr="00ED3BE8">
        <w:rPr>
          <w:b/>
          <w:sz w:val="22"/>
          <w:szCs w:val="22"/>
        </w:rPr>
        <w:t xml:space="preserve">WYMAGANIA i OCZEKIWANIA W STOSUNKU DO PARTNERA </w:t>
      </w:r>
    </w:p>
    <w:p w14:paraId="7402AD75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  <w:r w:rsidRPr="00ED3BE8">
        <w:rPr>
          <w:sz w:val="22"/>
          <w:szCs w:val="22"/>
        </w:rPr>
        <w:t>Działalność potencjalnego partnera musi być zgodna z celami partnerstwa i celami projektu. Partner w celu wspólnego przygotowania i realizacji projektu zadeklaruje wniesienie wkładu w realizację zadań i celu partnerstwa w postaci wiedzy i doświadczenia, know–how, zasobów ludzkich, zasobów organizacyjnych i technicznych lub finansowych, którymi dysponuje w celu realizacji zadań / działań w projekcie.</w:t>
      </w:r>
    </w:p>
    <w:p w14:paraId="25C547EF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Partner będzie odpowiedziany za realizację uzgodnionych i wskazanych zadań. Udział partnera </w:t>
      </w:r>
      <w:r w:rsidRPr="00ED3BE8">
        <w:rPr>
          <w:sz w:val="22"/>
          <w:szCs w:val="22"/>
        </w:rPr>
        <w:br/>
        <w:t xml:space="preserve">w projekcie nie może polegać wyłącznie na wniesieniu zasobów, o których mowa w zdaniu poprzedzającym. </w:t>
      </w:r>
    </w:p>
    <w:p w14:paraId="1C655AFE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  <w:r w:rsidRPr="00ED3BE8">
        <w:rPr>
          <w:sz w:val="22"/>
          <w:szCs w:val="22"/>
        </w:rPr>
        <w:lastRenderedPageBreak/>
        <w:t>Zadania realizowane przez partnera w ramach projektu nie mogą polegać na oferowaniu towarów, świadczeniu usług lub wykonywaniu robót budowlanych na rzecz pozostałych partnerów.</w:t>
      </w:r>
    </w:p>
    <w:p w14:paraId="77607A77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Partner musi posiadać udokumentowane doświadczenie w pozyskiwaniu i należytej realizacji projektów o podobnym charakterze, współfinansowanych ze środków Unii Europejskiej w ramach Europejskiego Funduszu Społecznego lub innych środków publicznych, realizowanych samodzielnie jako beneficjent (wnioskodawca) lub jako partner lub we współpracy z </w:t>
      </w:r>
      <w:r w:rsidRPr="00ED3BE8">
        <w:rPr>
          <w:bCs/>
          <w:sz w:val="22"/>
          <w:szCs w:val="22"/>
        </w:rPr>
        <w:t>jednostkami samorządu terytorialnego</w:t>
      </w:r>
      <w:r w:rsidRPr="00ED3BE8">
        <w:rPr>
          <w:sz w:val="22"/>
          <w:szCs w:val="22"/>
        </w:rPr>
        <w:t>, w zakresie zbieżnym z celami projektu;</w:t>
      </w:r>
    </w:p>
    <w:p w14:paraId="4B473046" w14:textId="77777777" w:rsidR="00C22A72" w:rsidRPr="00ED3BE8" w:rsidRDefault="00C22A72" w:rsidP="00C22A7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D3BE8">
        <w:rPr>
          <w:sz w:val="22"/>
          <w:szCs w:val="22"/>
        </w:rPr>
        <w:t xml:space="preserve">Partner musi posiadać bardzo dobrą znajomość zagadnień z zakresu: Rozporządzenia Parlamentu Europejskiego i Rady (UE) 2021/1060 z dnia 24 czerwca 2021 r. ustanawiającego wspólne przepisy dotyczące Europejskiego Funduszu Rozwoju Regionalnego, Europejskiego Funduszu Społecznego (EFS) Plus, Funduszu Spójności, Funduszu na rzecz Sprawiedliwej Transformacji i Europejskiego Funduszu Morskiego, Rybackiego i Akwakultury, rozporządzenie Parlamentu Europejskiego i Rady (UE) 2021/1057 z dnia 24 czerwca 2021 r. ustanawiające Europejski Fundusz Społeczny Plus (EFS+) oraz uchylające rozporządzenie (UE) nr 1296/2013, ustawy z dnia 28 kwietnia 2022 r. o zasadach realizacji zadań finansowanych ze środków europejskich w perspektywie finansowej 2021- 2027,  Wytycznych dotyczących kwalifikowalności wydatków na lata 2021-2027,  </w:t>
      </w:r>
      <w:r w:rsidRPr="00ED3BE8">
        <w:rPr>
          <w:bCs/>
          <w:sz w:val="22"/>
          <w:szCs w:val="22"/>
        </w:rPr>
        <w:t>Wytycznych dotyczących realizacji projektów z udziałem środków Europejskiego Funduszu Społecznego Plus w regionalnych programach na lata 2021–2027,</w:t>
      </w:r>
      <w:r w:rsidRPr="00ED3BE8">
        <w:rPr>
          <w:sz w:val="22"/>
          <w:szCs w:val="22"/>
        </w:rPr>
        <w:t xml:space="preserve"> </w:t>
      </w:r>
      <w:r w:rsidRPr="00ED3BE8">
        <w:rPr>
          <w:bCs/>
          <w:sz w:val="22"/>
          <w:szCs w:val="22"/>
        </w:rPr>
        <w:t>Wytycznych dotyczących monitorowania postępu rzeczowego realizacji programów na lata 2021-2027,</w:t>
      </w:r>
      <w:r w:rsidRPr="00ED3BE8">
        <w:rPr>
          <w:b/>
          <w:bCs/>
          <w:sz w:val="22"/>
          <w:szCs w:val="22"/>
        </w:rPr>
        <w:t xml:space="preserve"> </w:t>
      </w:r>
      <w:r w:rsidRPr="00ED3BE8">
        <w:rPr>
          <w:bCs/>
          <w:sz w:val="22"/>
          <w:szCs w:val="22"/>
        </w:rPr>
        <w:t xml:space="preserve">Wytycznych dotyczących warunków gromadzenia </w:t>
      </w:r>
      <w:r w:rsidRPr="00ED3BE8">
        <w:rPr>
          <w:bCs/>
          <w:sz w:val="22"/>
          <w:szCs w:val="22"/>
        </w:rPr>
        <w:br/>
        <w:t xml:space="preserve">i przekazywania danych w postaci elektronicznej na lata 2021-2027, Wytycznych dotyczących realizacji zasad równościowych w ramach funduszy unijnych na lata 2021-2027, Wytycznych dotyczących realizacji zasady partnerstwa na lata 2021-2027 </w:t>
      </w:r>
      <w:r w:rsidRPr="00ED3BE8">
        <w:rPr>
          <w:sz w:val="22"/>
          <w:szCs w:val="22"/>
        </w:rPr>
        <w:t>oraz innych kluczowych zagadnień związanych z realizacją projektów/działań o przedmiotowym zakresie.</w:t>
      </w:r>
    </w:p>
    <w:p w14:paraId="0513CFD1" w14:textId="77777777" w:rsidR="00C22A72" w:rsidRPr="00ED3BE8" w:rsidRDefault="00C22A72" w:rsidP="00C22A72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641824FE" w14:textId="77777777" w:rsidR="00C22A72" w:rsidRPr="00ED3BE8" w:rsidRDefault="00C22A72" w:rsidP="00C22A72">
      <w:pPr>
        <w:ind w:right="3"/>
        <w:jc w:val="both"/>
        <w:rPr>
          <w:b/>
          <w:sz w:val="22"/>
          <w:szCs w:val="22"/>
        </w:rPr>
      </w:pPr>
      <w:r w:rsidRPr="00ED3BE8">
        <w:rPr>
          <w:b/>
          <w:sz w:val="22"/>
          <w:szCs w:val="22"/>
        </w:rPr>
        <w:t>Zakres zadań merytorycznych planowanych do przekazania wyłonionemu Partnerowi w ramach realizowanego przez Partnera Wiodącego projektu:</w:t>
      </w:r>
    </w:p>
    <w:p w14:paraId="0D501A97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Współpraca z </w:t>
      </w:r>
      <w:r w:rsidRPr="00ED3BE8">
        <w:rPr>
          <w:iCs/>
          <w:sz w:val="22"/>
          <w:szCs w:val="22"/>
        </w:rPr>
        <w:t xml:space="preserve">Powiatem Włocławskim </w:t>
      </w:r>
      <w:r w:rsidRPr="00ED3BE8">
        <w:rPr>
          <w:sz w:val="22"/>
          <w:szCs w:val="22"/>
        </w:rPr>
        <w:t xml:space="preserve">przy opracowaniu autorskiej koncepcji projektu. </w:t>
      </w:r>
    </w:p>
    <w:p w14:paraId="5518BF10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Przygotowanie ostatecznej wersji projektu w uzgodnieniu z przedstawicielami </w:t>
      </w:r>
      <w:r w:rsidRPr="00ED3BE8">
        <w:rPr>
          <w:iCs/>
          <w:sz w:val="22"/>
          <w:szCs w:val="22"/>
        </w:rPr>
        <w:t>Gminy Włocławek.</w:t>
      </w:r>
      <w:r w:rsidRPr="00ED3BE8">
        <w:rPr>
          <w:i/>
          <w:iCs/>
          <w:color w:val="FF0000"/>
          <w:sz w:val="22"/>
          <w:szCs w:val="22"/>
        </w:rPr>
        <w:t xml:space="preserve"> </w:t>
      </w:r>
    </w:p>
    <w:p w14:paraId="3166A919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>Przygotowanie wniosku aplikacyjnego wraz z załącznikami na podstawie wypracowanej koncepcji zgodnie z wymogami określonymi w regulaminie.</w:t>
      </w:r>
    </w:p>
    <w:p w14:paraId="4A71E738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Po uzyskaniu dofinansowania opracowanie założeń zasad rekrutacji. </w:t>
      </w:r>
    </w:p>
    <w:p w14:paraId="0EC01F98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>Wspólne zarządzanie projektem.</w:t>
      </w:r>
    </w:p>
    <w:p w14:paraId="7B88D24C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Przygotowanie dokumentacji dotyczącej ochrony danych osobowych. </w:t>
      </w:r>
    </w:p>
    <w:p w14:paraId="4AF8A3C5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>Prowadzenie działań związanych z monitoringiem i sprawozdawczością.</w:t>
      </w:r>
    </w:p>
    <w:p w14:paraId="3FAFA7A4" w14:textId="77777777" w:rsidR="00C22A72" w:rsidRPr="00ED3BE8" w:rsidRDefault="00C22A72" w:rsidP="00C22A72">
      <w:pPr>
        <w:numPr>
          <w:ilvl w:val="0"/>
          <w:numId w:val="10"/>
        </w:numPr>
        <w:jc w:val="both"/>
        <w:rPr>
          <w:sz w:val="22"/>
          <w:szCs w:val="22"/>
        </w:rPr>
      </w:pPr>
      <w:r w:rsidRPr="00ED3BE8">
        <w:rPr>
          <w:sz w:val="22"/>
          <w:szCs w:val="22"/>
        </w:rPr>
        <w:t>Udział w realizacji działań merytorycznych.</w:t>
      </w:r>
    </w:p>
    <w:p w14:paraId="50BF07B5" w14:textId="77777777" w:rsidR="00C22A72" w:rsidRPr="00ED3BE8" w:rsidRDefault="00C22A72" w:rsidP="00C22A72">
      <w:pPr>
        <w:jc w:val="both"/>
        <w:rPr>
          <w:sz w:val="22"/>
          <w:szCs w:val="22"/>
        </w:rPr>
      </w:pPr>
    </w:p>
    <w:p w14:paraId="4B978F62" w14:textId="77777777" w:rsidR="00C22A72" w:rsidRPr="00ED3BE8" w:rsidRDefault="00C22A72" w:rsidP="00C22A72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10647A45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  <w:r w:rsidRPr="00ED3BE8">
        <w:rPr>
          <w:b/>
          <w:sz w:val="22"/>
          <w:szCs w:val="22"/>
        </w:rPr>
        <w:t xml:space="preserve">KRYTERIA WYBORU PARTNERA </w:t>
      </w:r>
    </w:p>
    <w:p w14:paraId="79B37078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  <w:u w:val="single"/>
        </w:rPr>
      </w:pPr>
      <w:r w:rsidRPr="00ED3BE8">
        <w:rPr>
          <w:b/>
          <w:sz w:val="22"/>
          <w:szCs w:val="22"/>
          <w:u w:val="single"/>
        </w:rPr>
        <w:t xml:space="preserve">Kryteria dostępu: </w:t>
      </w:r>
    </w:p>
    <w:p w14:paraId="73EEAFC4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  <w:r w:rsidRPr="00ED3BE8">
        <w:rPr>
          <w:sz w:val="22"/>
          <w:szCs w:val="22"/>
        </w:rPr>
        <w:t>Do postępowania i oceny ofert zostaną zakwalifikowane wyłącznie podmioty, które łącznie spełniają następujące wymagania</w:t>
      </w:r>
      <w:r w:rsidRPr="00ED3BE8">
        <w:rPr>
          <w:b/>
          <w:sz w:val="22"/>
          <w:szCs w:val="22"/>
        </w:rPr>
        <w:t>:</w:t>
      </w:r>
    </w:p>
    <w:p w14:paraId="26D9DBEE" w14:textId="77777777" w:rsidR="00C22A72" w:rsidRPr="00ED3BE8" w:rsidRDefault="00C22A72" w:rsidP="00C22A72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Prowadzona działalności potencjalnego partnera jest zgodna z zakresem i celami partnerstwa.</w:t>
      </w:r>
    </w:p>
    <w:p w14:paraId="0ED6F854" w14:textId="77777777" w:rsidR="00C22A72" w:rsidRPr="00ED3BE8" w:rsidRDefault="00C22A72" w:rsidP="00C22A72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Podmiot nie zalega z opłaceniem składek z tytułu ubezpieczeń społecznych, podatków i innych opłat należnych na rzecz Skarbu Państwa.</w:t>
      </w:r>
    </w:p>
    <w:p w14:paraId="68017133" w14:textId="77777777" w:rsidR="00C22A72" w:rsidRPr="00ED3BE8" w:rsidRDefault="00C22A72" w:rsidP="00C22A72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Podmiot nie jest wykluczony z możliwości otrzymania dofinansowania na podstawie przepisów odrębnych.</w:t>
      </w:r>
    </w:p>
    <w:p w14:paraId="1A60A4B2" w14:textId="77777777" w:rsidR="00C22A72" w:rsidRPr="00ED3BE8" w:rsidRDefault="00C22A72" w:rsidP="00C22A72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Podmiot posiada doświadczenie w realizacji usług rozwojowych tj. usług: </w:t>
      </w:r>
    </w:p>
    <w:p w14:paraId="089AFB1D" w14:textId="77777777" w:rsidR="00C22A72" w:rsidRPr="00ED3BE8" w:rsidRDefault="00C22A72" w:rsidP="00C22A72">
      <w:pPr>
        <w:tabs>
          <w:tab w:val="left" w:pos="284"/>
        </w:tabs>
        <w:ind w:left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a) doradczych, mających na celu nabycie, utrzymanie lub wzrost wiedzy, umiejętności lub kompetencji społecznych usługobiorcy lub pozwalających na jego rozwój, </w:t>
      </w:r>
    </w:p>
    <w:p w14:paraId="3CA02EB9" w14:textId="77777777" w:rsidR="00C22A72" w:rsidRPr="00ED3BE8" w:rsidRDefault="00C22A72" w:rsidP="00C22A72">
      <w:pPr>
        <w:tabs>
          <w:tab w:val="left" w:pos="284"/>
        </w:tabs>
        <w:ind w:left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b) szkoleniowych, mających na celu nabycie, potwierdzenie lub wzrost wiedzy, umiejętności lub kompetencji społecznych usługobiorcy, w tym przygotowujących do uzyskania kwalifikacji lub pozwalających na jego rozwój;</w:t>
      </w:r>
    </w:p>
    <w:p w14:paraId="682D48F8" w14:textId="77777777" w:rsidR="00C22A72" w:rsidRPr="00ED3BE8" w:rsidRDefault="00C22A72" w:rsidP="00C22A72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Podmiot posiada przynajmniej 5 (pięcie) letnie udokumentowane doświadczenie w pozyskiwaniu </w:t>
      </w:r>
      <w:r w:rsidRPr="00ED3BE8">
        <w:rPr>
          <w:sz w:val="22"/>
          <w:szCs w:val="22"/>
        </w:rPr>
        <w:br/>
        <w:t xml:space="preserve">i należytej realizacji projektów współfinansowanych ze środków Unii Europejskiej w ramach </w:t>
      </w:r>
      <w:r w:rsidRPr="00ED3BE8">
        <w:rPr>
          <w:sz w:val="22"/>
          <w:szCs w:val="22"/>
        </w:rPr>
        <w:lastRenderedPageBreak/>
        <w:t xml:space="preserve">Europejskiego Funduszu Społecznego lub innych środków publicznych, realizowanych jako beneficjent (wnioskodawca) lub jako partner, w zakresie zbieżnym z celami projektu, </w:t>
      </w:r>
      <w:r w:rsidRPr="00ED3BE8">
        <w:rPr>
          <w:sz w:val="22"/>
          <w:szCs w:val="22"/>
        </w:rPr>
        <w:br/>
      </w:r>
      <w:r w:rsidRPr="00ED3BE8">
        <w:rPr>
          <w:sz w:val="22"/>
          <w:szCs w:val="22"/>
          <w:u w:val="single"/>
        </w:rPr>
        <w:t>w szczególności:</w:t>
      </w:r>
    </w:p>
    <w:p w14:paraId="2C554329" w14:textId="77777777" w:rsidR="00C22A72" w:rsidRPr="00ED3BE8" w:rsidRDefault="00C22A72" w:rsidP="00C22A72">
      <w:pPr>
        <w:tabs>
          <w:tab w:val="left" w:pos="284"/>
        </w:tabs>
        <w:ind w:left="426" w:hanging="142"/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- co najmniej 2 (dwa) należycie zrealizowane lub realizowane projekty (oferent </w:t>
      </w:r>
      <w:r w:rsidRPr="00ED3BE8">
        <w:rPr>
          <w:sz w:val="22"/>
          <w:szCs w:val="22"/>
          <w:u w:val="single"/>
        </w:rPr>
        <w:t>jako wnioskodawca/ partner)</w:t>
      </w:r>
      <w:r w:rsidRPr="00ED3BE8">
        <w:rPr>
          <w:sz w:val="22"/>
          <w:szCs w:val="22"/>
        </w:rPr>
        <w:t xml:space="preserve"> i każdy obejmował swoim zakresem co najmniej 2 (dwa) z poniższych zadań: </w:t>
      </w:r>
    </w:p>
    <w:p w14:paraId="5DFE5967" w14:textId="77777777" w:rsidR="00C22A72" w:rsidRPr="00ED3BE8" w:rsidRDefault="00C22A72" w:rsidP="00C22A72">
      <w:pPr>
        <w:pStyle w:val="Akapitzlist"/>
        <w:numPr>
          <w:ilvl w:val="0"/>
          <w:numId w:val="9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szkolenia i/lub zajęcia prowadzące do uzyskania kwalifikacji dla ponad 300 osób dorosłych;</w:t>
      </w:r>
    </w:p>
    <w:p w14:paraId="01B8B8A3" w14:textId="77777777" w:rsidR="00C22A72" w:rsidRPr="00ED3BE8" w:rsidRDefault="00C22A72" w:rsidP="00C22A72">
      <w:pPr>
        <w:pStyle w:val="Akapitzlist"/>
        <w:numPr>
          <w:ilvl w:val="0"/>
          <w:numId w:val="9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współpraca w realizacji usług rozwojowych prowadzących do uzyskania kwalifikacji funkcjonujących w ZRK z </w:t>
      </w:r>
      <w:r w:rsidRPr="00ED3BE8">
        <w:rPr>
          <w:bCs/>
          <w:sz w:val="22"/>
          <w:szCs w:val="22"/>
        </w:rPr>
        <w:t>jednostkami samorządu terytorialnego (JST) i/lub uczelnią wyższą;</w:t>
      </w:r>
    </w:p>
    <w:p w14:paraId="268FEE21" w14:textId="77777777" w:rsidR="00C22A72" w:rsidRPr="00ED3BE8" w:rsidRDefault="00C22A72" w:rsidP="00C22A72">
      <w:pPr>
        <w:pStyle w:val="Akapitzlist"/>
        <w:numPr>
          <w:ilvl w:val="0"/>
          <w:numId w:val="9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budżet projektu wynosił co najmniej 4 000 000,00 zł (słownie: cztery miliony złotych)</w:t>
      </w:r>
    </w:p>
    <w:p w14:paraId="7AAF2235" w14:textId="77777777" w:rsidR="00C22A72" w:rsidRPr="00ED3BE8" w:rsidRDefault="00C22A72" w:rsidP="00C22A72">
      <w:pPr>
        <w:pStyle w:val="Akapitzlist"/>
        <w:numPr>
          <w:ilvl w:val="0"/>
          <w:numId w:val="9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wspieranie rozwoju umiejętności/kompetencji lub nabywania kwalifikacji osób dorosłych uczących się z własnej inicjatywy, oparty na podejściu popytowym z wykorzystaniem BUR dla ponad 200 osób. </w:t>
      </w:r>
    </w:p>
    <w:p w14:paraId="2BC04144" w14:textId="77777777" w:rsidR="00C22A72" w:rsidRPr="00ED3BE8" w:rsidRDefault="00C22A72" w:rsidP="00C22A72">
      <w:pPr>
        <w:pStyle w:val="Akapitzlist"/>
        <w:numPr>
          <w:ilvl w:val="1"/>
          <w:numId w:val="6"/>
        </w:numPr>
        <w:tabs>
          <w:tab w:val="left" w:pos="284"/>
        </w:tabs>
        <w:ind w:left="0"/>
        <w:jc w:val="both"/>
        <w:rPr>
          <w:sz w:val="22"/>
          <w:szCs w:val="22"/>
        </w:rPr>
      </w:pPr>
      <w:r w:rsidRPr="00ED3BE8">
        <w:rPr>
          <w:sz w:val="22"/>
          <w:szCs w:val="22"/>
        </w:rPr>
        <w:t xml:space="preserve">Jeden podmiot może złożyć tylko jedną ofertę. </w:t>
      </w:r>
    </w:p>
    <w:p w14:paraId="0994AAD8" w14:textId="77777777" w:rsidR="00C22A72" w:rsidRPr="00ED3BE8" w:rsidRDefault="00C22A72" w:rsidP="00C22A72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Nie dopuszcza się do udziału w postępowaniu podmiotów wspólnie składających ofertę, tzw. „konsorcjów”.</w:t>
      </w:r>
    </w:p>
    <w:p w14:paraId="276ACB7B" w14:textId="77777777" w:rsidR="00C22A72" w:rsidRPr="00ED3BE8" w:rsidRDefault="00C22A72" w:rsidP="00C22A72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470CEB33" w14:textId="77777777" w:rsidR="00C22A72" w:rsidRPr="00ED3BE8" w:rsidRDefault="00C22A72" w:rsidP="00C22A72">
      <w:pPr>
        <w:tabs>
          <w:tab w:val="left" w:pos="284"/>
        </w:tabs>
        <w:spacing w:before="120" w:after="120"/>
        <w:rPr>
          <w:sz w:val="20"/>
          <w:szCs w:val="20"/>
        </w:rPr>
      </w:pPr>
      <w:r w:rsidRPr="00ED3BE8">
        <w:rPr>
          <w:b/>
          <w:sz w:val="20"/>
          <w:szCs w:val="20"/>
        </w:rPr>
        <w:t>Kryteria oceny ofert:</w:t>
      </w:r>
    </w:p>
    <w:p w14:paraId="55A7E23C" w14:textId="77777777" w:rsidR="00C22A72" w:rsidRPr="00ED3BE8" w:rsidRDefault="00C22A72" w:rsidP="00C22A72">
      <w:pPr>
        <w:numPr>
          <w:ilvl w:val="1"/>
          <w:numId w:val="1"/>
        </w:numPr>
        <w:tabs>
          <w:tab w:val="left" w:pos="284"/>
        </w:tabs>
        <w:spacing w:before="120" w:after="120"/>
        <w:ind w:left="0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Okres prowadzenia działalności w zakresie zgodnym z celami partnerstwa w okresie przed terminem składania ofert: </w:t>
      </w:r>
    </w:p>
    <w:p w14:paraId="249F086B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do 3 lat – 0 pkt </w:t>
      </w:r>
    </w:p>
    <w:p w14:paraId="0412A493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od 3 do 5 lat – 5 pkt </w:t>
      </w:r>
    </w:p>
    <w:p w14:paraId="5A405B9D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od 5 do 8 lat – 10 pkt </w:t>
      </w:r>
    </w:p>
    <w:p w14:paraId="7207896C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powyżej 8 lat – 15 pkt </w:t>
      </w:r>
    </w:p>
    <w:p w14:paraId="262FE9F3" w14:textId="77777777" w:rsidR="00C22A72" w:rsidRPr="00ED3BE8" w:rsidRDefault="00C22A72" w:rsidP="00C22A72">
      <w:pPr>
        <w:numPr>
          <w:ilvl w:val="1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Doświadczenie w realizacji projektów jako beneficjent (wnioskodawca/partner) lub usług edukacyjnych jako wykonawca usługi edukacyjnej, realizowanych we współpracy jst</w:t>
      </w:r>
      <w:r w:rsidRPr="00ED3BE8">
        <w:rPr>
          <w:bCs/>
          <w:sz w:val="20"/>
          <w:szCs w:val="20"/>
        </w:rPr>
        <w:t xml:space="preserve"> lub na ich rzecz</w:t>
      </w:r>
      <w:r w:rsidRPr="00ED3BE8">
        <w:rPr>
          <w:sz w:val="20"/>
          <w:szCs w:val="20"/>
        </w:rPr>
        <w:t>, w zakresie zbieżnym z założeniami projektu:</w:t>
      </w:r>
    </w:p>
    <w:p w14:paraId="172ED08B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do 2 projektów lub usług – 0 pkt, </w:t>
      </w:r>
    </w:p>
    <w:p w14:paraId="7A031FFC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od 3 do 5 projektów lub usług – 10 pkt,</w:t>
      </w:r>
    </w:p>
    <w:p w14:paraId="64EF0F4A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od 6 do 10 projektów lub usług – 20 pkt, </w:t>
      </w:r>
    </w:p>
    <w:p w14:paraId="422A76C1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0" w:firstLine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11 i więcej projektów lub usług – 30 pkt. </w:t>
      </w:r>
    </w:p>
    <w:p w14:paraId="721AA107" w14:textId="77777777" w:rsidR="00C22A72" w:rsidRPr="00ED3BE8" w:rsidRDefault="00C22A72" w:rsidP="00C22A72">
      <w:pPr>
        <w:numPr>
          <w:ilvl w:val="1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Posiadanie i wniesienie odpowiedniego wkładu partnera w postaci know-how, potencjału ludzkiego, organizacyjnego i technicznego oraz finansowego niezbędnego do realizacji proponowanych w projekcie działań – od 0 do 20 pkt.</w:t>
      </w:r>
    </w:p>
    <w:p w14:paraId="02A07E5C" w14:textId="77777777" w:rsidR="00C22A72" w:rsidRPr="00ED3BE8" w:rsidRDefault="00C22A72" w:rsidP="00C22A72">
      <w:pPr>
        <w:numPr>
          <w:ilvl w:val="1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Proponowany rodzaj i zakres merytoryczny działań - w tym działań edukacyjnych - w projekcie – od 0 do 20 pkt.</w:t>
      </w:r>
    </w:p>
    <w:p w14:paraId="621C49CA" w14:textId="77777777" w:rsidR="00C22A72" w:rsidRPr="00ED3BE8" w:rsidRDefault="00C22A72" w:rsidP="00C22A72">
      <w:pPr>
        <w:numPr>
          <w:ilvl w:val="1"/>
          <w:numId w:val="1"/>
        </w:numPr>
        <w:tabs>
          <w:tab w:val="left" w:pos="284"/>
        </w:tabs>
        <w:spacing w:before="120" w:after="120"/>
        <w:ind w:left="284" w:right="-139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Posiadanie wdrożonej i realizowanej certyfikacji/akredytacji/standardu dotyczącego jakości działań Podmiotu świadczącego usługi rozwojowe, które są potwierdzane przez instytucje zewnętrzne i podlegają weryfikacji/kontroli/audytowi, potwierdzone stosownym certyfikatem (5 pkt. za każdy z posiadanych certyfikatów; maximum 10 pkt.);</w:t>
      </w:r>
    </w:p>
    <w:p w14:paraId="7247B754" w14:textId="77777777" w:rsidR="00C22A72" w:rsidRPr="00ED3BE8" w:rsidRDefault="00C22A72" w:rsidP="00C22A72">
      <w:pPr>
        <w:tabs>
          <w:tab w:val="left" w:pos="284"/>
        </w:tabs>
        <w:spacing w:before="120" w:after="120"/>
        <w:ind w:left="284" w:right="-139"/>
        <w:rPr>
          <w:sz w:val="20"/>
          <w:szCs w:val="20"/>
        </w:rPr>
      </w:pPr>
      <w:r w:rsidRPr="00ED3BE8">
        <w:rPr>
          <w:sz w:val="20"/>
          <w:szCs w:val="20"/>
        </w:rPr>
        <w:t xml:space="preserve">za certyfikaty takie zostaną uznane certyfikaty spełniające wymagania (pozytywnie zweryfikowane) przez PARP na potrzeby wpisu jednostki do Bazy Usług Rozwojowych (BUR): </w:t>
      </w:r>
    </w:p>
    <w:p w14:paraId="44510667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567" w:hanging="283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Certyfikat systemu zarządzania jakością wg. ISO 9001:2015 (PN-EN ISO 9001:2015) – w zakresie powiązanym ze świadczeniem usług rozwojowych lub równoważny – 5 pkt,</w:t>
      </w:r>
    </w:p>
    <w:p w14:paraId="736F850A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567" w:hanging="283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Standard Usługi Szkoleniowo-Rozwojowej PIFS SUS 2.0 lub równoważny – 5 pkt, </w:t>
      </w:r>
    </w:p>
    <w:p w14:paraId="184FD8DB" w14:textId="77777777" w:rsidR="00C22A72" w:rsidRPr="00ED3BE8" w:rsidRDefault="00C22A72" w:rsidP="00C22A72">
      <w:pPr>
        <w:numPr>
          <w:ilvl w:val="2"/>
          <w:numId w:val="1"/>
        </w:numPr>
        <w:tabs>
          <w:tab w:val="left" w:pos="284"/>
        </w:tabs>
        <w:spacing w:before="120" w:after="120"/>
        <w:ind w:left="567" w:hanging="283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Certyfikat VCC Akademia Edukacyjna lub równoważny – 5 pkt, </w:t>
      </w:r>
    </w:p>
    <w:p w14:paraId="4A3F05BA" w14:textId="77777777" w:rsidR="00C22A72" w:rsidRPr="00ED3BE8" w:rsidRDefault="00C22A72" w:rsidP="00C22A72">
      <w:pPr>
        <w:tabs>
          <w:tab w:val="left" w:pos="284"/>
        </w:tabs>
        <w:spacing w:before="120" w:after="120"/>
        <w:ind w:left="284"/>
        <w:rPr>
          <w:sz w:val="20"/>
          <w:szCs w:val="20"/>
        </w:rPr>
      </w:pPr>
      <w:r w:rsidRPr="00ED3BE8">
        <w:rPr>
          <w:sz w:val="20"/>
          <w:szCs w:val="20"/>
        </w:rPr>
        <w:t>Kopia dokumentu potwierdzającego posiadanie w/w certyfikatu (-ów) / akredytacji powinna zostać dołączona do oferty.</w:t>
      </w:r>
    </w:p>
    <w:p w14:paraId="6ECB84F0" w14:textId="77777777" w:rsidR="00C22A72" w:rsidRPr="00ED3BE8" w:rsidRDefault="00C22A72" w:rsidP="00C22A72">
      <w:pPr>
        <w:tabs>
          <w:tab w:val="left" w:pos="284"/>
        </w:tabs>
        <w:spacing w:before="120" w:after="120"/>
        <w:ind w:left="284"/>
        <w:rPr>
          <w:sz w:val="20"/>
          <w:szCs w:val="20"/>
        </w:rPr>
      </w:pPr>
    </w:p>
    <w:p w14:paraId="10B7D943" w14:textId="77777777" w:rsidR="00C22A72" w:rsidRPr="00ED3BE8" w:rsidRDefault="00C22A72" w:rsidP="00C22A72">
      <w:pPr>
        <w:numPr>
          <w:ilvl w:val="0"/>
          <w:numId w:val="7"/>
        </w:numPr>
        <w:tabs>
          <w:tab w:val="left" w:pos="284"/>
        </w:tabs>
        <w:spacing w:before="120" w:after="120"/>
        <w:ind w:left="567" w:hanging="567"/>
        <w:rPr>
          <w:sz w:val="20"/>
          <w:szCs w:val="20"/>
        </w:rPr>
      </w:pPr>
      <w:r w:rsidRPr="00ED3BE8">
        <w:rPr>
          <w:b/>
          <w:sz w:val="20"/>
          <w:szCs w:val="20"/>
        </w:rPr>
        <w:lastRenderedPageBreak/>
        <w:t>SPOSÓB PRZYGOTOWANIA I ZŁOŻENIA OFERTY</w:t>
      </w:r>
      <w:r w:rsidRPr="00ED3BE8">
        <w:rPr>
          <w:sz w:val="20"/>
          <w:szCs w:val="20"/>
        </w:rPr>
        <w:t xml:space="preserve"> </w:t>
      </w:r>
    </w:p>
    <w:p w14:paraId="78168C5E" w14:textId="77777777" w:rsidR="00C22A72" w:rsidRPr="00ED3BE8" w:rsidRDefault="00C22A72" w:rsidP="00C22A72">
      <w:pPr>
        <w:tabs>
          <w:tab w:val="left" w:pos="284"/>
        </w:tabs>
        <w:spacing w:before="120" w:after="120"/>
        <w:rPr>
          <w:sz w:val="20"/>
          <w:szCs w:val="20"/>
        </w:rPr>
      </w:pPr>
      <w:r w:rsidRPr="00ED3BE8">
        <w:rPr>
          <w:sz w:val="20"/>
          <w:szCs w:val="20"/>
        </w:rPr>
        <w:t xml:space="preserve">Podmiot ubiegający się o wybór Partnera w procedurze konkursowej jest zobowiązany złożyć następujące dokumenty (w formie oryginału lub kopii potwierdzonej „za zgodność z oryginałem”): </w:t>
      </w:r>
    </w:p>
    <w:p w14:paraId="1413F8B9" w14:textId="77777777" w:rsidR="00C22A72" w:rsidRPr="00ED3BE8" w:rsidRDefault="00C22A72" w:rsidP="00C22A72">
      <w:pPr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Wypełniony „Formularza oferty” – zgodny co do treści - z wzorem dołączonym do ogłoszenia. </w:t>
      </w:r>
    </w:p>
    <w:p w14:paraId="5D398D5F" w14:textId="77777777" w:rsidR="00C22A72" w:rsidRPr="00ED3BE8" w:rsidRDefault="00C22A72" w:rsidP="00C22A72">
      <w:pPr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Aktualny odpis z właściwego rejestru (np. KRS, CEIDG) lub odpowiednio wyciąg z właściwej ewidencji potwierdzający formę organizacyjno–prawną podmiotu, osoby uprawnione do reprezentowania i zasady reprezentacji podmiotu.</w:t>
      </w:r>
    </w:p>
    <w:p w14:paraId="03F17040" w14:textId="77777777" w:rsidR="00C22A72" w:rsidRPr="00ED3BE8" w:rsidRDefault="00C22A72" w:rsidP="00C22A72">
      <w:pPr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Aktualne zaświadczenie właściwego oddziału ZUS lub KRUS potwierdzające, że oferent nie zalega z opłaceniem składek na ubezpieczenie zdrowotne i społeczne.</w:t>
      </w:r>
    </w:p>
    <w:p w14:paraId="606BE897" w14:textId="77777777" w:rsidR="00C22A72" w:rsidRPr="00ED3BE8" w:rsidRDefault="00C22A72" w:rsidP="00C22A72">
      <w:pPr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Aktualne zaświadczenie właściwego naczelnika US potwierdzającego, że oferent nie zalega z opłacaniem podatków i opłat.</w:t>
      </w:r>
    </w:p>
    <w:p w14:paraId="26C6E28A" w14:textId="77777777" w:rsidR="00C22A72" w:rsidRPr="00ED3BE8" w:rsidRDefault="00C22A72" w:rsidP="00C22A72">
      <w:pPr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Oświadczenie podmiotu składającego ofertę potwierdzające, że Podmiot nie jest wykluczony z możliwości otrzymania dofinansowania na podstawie przepisów odrębnych.</w:t>
      </w:r>
    </w:p>
    <w:p w14:paraId="36EDA160" w14:textId="77777777" w:rsidR="00C22A72" w:rsidRPr="00ED3BE8" w:rsidRDefault="00C22A72" w:rsidP="00C22A72">
      <w:pPr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Oświadczenie podmiotu składającego ofertę o gotowości wniesienia wkładu własnego zgodnie z zasadami określonymi w dokumentach programowych.</w:t>
      </w:r>
    </w:p>
    <w:p w14:paraId="5554A02A" w14:textId="77777777" w:rsidR="00C22A72" w:rsidRPr="00ED3BE8" w:rsidRDefault="00C22A72" w:rsidP="00C22A72">
      <w:pPr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Inne dokumenty, oświadczenia i informacje wymagane lub mogące mieć znaczenie.</w:t>
      </w:r>
    </w:p>
    <w:p w14:paraId="2A913F41" w14:textId="77777777" w:rsidR="00C22A72" w:rsidRPr="00ED3BE8" w:rsidRDefault="00C22A72" w:rsidP="00C22A72">
      <w:pPr>
        <w:tabs>
          <w:tab w:val="left" w:pos="284"/>
        </w:tabs>
        <w:spacing w:before="120" w:after="120"/>
        <w:rPr>
          <w:sz w:val="20"/>
          <w:szCs w:val="20"/>
        </w:rPr>
      </w:pPr>
    </w:p>
    <w:p w14:paraId="21346BD8" w14:textId="77777777" w:rsidR="00C22A72" w:rsidRPr="00ED3BE8" w:rsidRDefault="00C22A72" w:rsidP="00C22A72">
      <w:pPr>
        <w:numPr>
          <w:ilvl w:val="0"/>
          <w:numId w:val="7"/>
        </w:numPr>
        <w:tabs>
          <w:tab w:val="left" w:pos="284"/>
        </w:tabs>
        <w:spacing w:before="120" w:after="120"/>
        <w:ind w:left="567" w:hanging="567"/>
        <w:rPr>
          <w:sz w:val="20"/>
          <w:szCs w:val="20"/>
        </w:rPr>
      </w:pPr>
      <w:r w:rsidRPr="00ED3BE8">
        <w:rPr>
          <w:b/>
          <w:sz w:val="20"/>
          <w:szCs w:val="20"/>
        </w:rPr>
        <w:t>TERMIN, MIEJSCE I SPOSÓB SKŁADANIA OFERT oraz WYBÓR OFERTY:</w:t>
      </w:r>
    </w:p>
    <w:p w14:paraId="7319FF07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Ofertę wraz z załącznikami należy przedstawić w języku polskim w formie pisemnej lub formie dokumentu elektronicznego (tj. oferta wraz z wymaganymi załącznikami) podpisanego przy użyciu kwalifikowanego podpisu elektronicznego, podpisu zaufanego lub podpisu osobistego, wg. wzoru załączonego do niniejszego ogłoszenia.</w:t>
      </w:r>
    </w:p>
    <w:p w14:paraId="4759AD46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Oferta powinna zawierać wszystkie informacje zgodnie z wymaganiami ogłaszającego wobec partnera i zakresu oferty określonymi w niniejszym ogłoszeniu. </w:t>
      </w:r>
    </w:p>
    <w:p w14:paraId="5659287A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Oferta oraz wszystkie oświadczenia składane w ramach konkursu powinny być podpisane przez osobę/osoby upoważnioną/-e do reprezentowania podmiotu, zgodnie z zasadami reprezentacji podmiotu lub na podstawie pełnomocnictwa (pełnomocnictwo należy dołączyć do oferty).</w:t>
      </w:r>
    </w:p>
    <w:p w14:paraId="3572A630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Oferta powinna być podpisana w sposób umożliwiający identyfikację osoby składającej podpis (np. czytelny podpis składający się z pełnego imienia i nazwiska.</w:t>
      </w:r>
    </w:p>
    <w:p w14:paraId="0A5E5F6D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Ofertę wraz z załącznikami należy złożyć:</w:t>
      </w:r>
    </w:p>
    <w:p w14:paraId="617F7FDC" w14:textId="77777777" w:rsidR="00C22A72" w:rsidRPr="00ED3BE8" w:rsidRDefault="00C22A72" w:rsidP="00C22A72">
      <w:pPr>
        <w:tabs>
          <w:tab w:val="left" w:pos="284"/>
        </w:tabs>
        <w:spacing w:before="120" w:after="120"/>
        <w:ind w:left="284"/>
        <w:jc w:val="both"/>
        <w:rPr>
          <w:sz w:val="20"/>
          <w:szCs w:val="20"/>
        </w:rPr>
      </w:pPr>
      <w:r w:rsidRPr="00ED3BE8">
        <w:rPr>
          <w:b/>
          <w:sz w:val="20"/>
          <w:szCs w:val="20"/>
        </w:rPr>
        <w:t>- w formie pisemnej</w:t>
      </w:r>
      <w:r w:rsidRPr="00ED3BE8">
        <w:rPr>
          <w:sz w:val="20"/>
          <w:szCs w:val="20"/>
        </w:rPr>
        <w:t xml:space="preserve"> (osobiście lub korespondencyjnie) w zamkniętej kopercie z oznaczeniem podmiotu oraz opisem: „Oferta w konkursie na wybór partnera do projektu w ramach Programu Fundusze Europejskie dla Kujaw i Pomorza 2021-2027, Priorytetu 8, Działanie 8.3 Wsparcie osób pracujących znajdujących się w niekorzystnej sytuacji na rynku pracy”, na adres ogłaszającego konkurs: Starostwo Powiatowe we Włocławku, ul. Cyganka 28, 87-800 Włocławek, Kancelaria Starostwa Powiatowego we Włocławku, pok. 32.</w:t>
      </w:r>
    </w:p>
    <w:p w14:paraId="7358FBA7" w14:textId="77777777" w:rsidR="00C22A72" w:rsidRPr="00ED3BE8" w:rsidRDefault="00C22A72" w:rsidP="00C22A72">
      <w:pPr>
        <w:tabs>
          <w:tab w:val="left" w:pos="284"/>
        </w:tabs>
        <w:spacing w:before="120" w:after="120"/>
        <w:ind w:left="284"/>
        <w:jc w:val="both"/>
        <w:rPr>
          <w:sz w:val="20"/>
          <w:szCs w:val="20"/>
        </w:rPr>
      </w:pPr>
      <w:r w:rsidRPr="00ED3BE8">
        <w:rPr>
          <w:b/>
          <w:sz w:val="20"/>
          <w:szCs w:val="20"/>
        </w:rPr>
        <w:t xml:space="preserve">- </w:t>
      </w:r>
      <w:r w:rsidRPr="00ED3BE8">
        <w:rPr>
          <w:rFonts w:eastAsiaTheme="minorHAnsi"/>
          <w:b/>
          <w:color w:val="000000"/>
          <w:sz w:val="20"/>
          <w:szCs w:val="20"/>
          <w:lang w:eastAsia="en-US"/>
        </w:rPr>
        <w:t>w formie dokumentu elektronicznego</w:t>
      </w:r>
      <w:r w:rsidRPr="00ED3BE8">
        <w:rPr>
          <w:rFonts w:eastAsiaTheme="minorHAnsi"/>
          <w:color w:val="000000"/>
          <w:sz w:val="20"/>
          <w:szCs w:val="20"/>
          <w:lang w:eastAsia="en-US"/>
        </w:rPr>
        <w:t xml:space="preserve"> (tj. oferta wraz z wymaganymi załącznikami) podpisanego przy użyciu kwalifikowanego podpisu elektronicznego, podpisu zaufanego lub podpisu osobistego, przesłać jako załącznik do wiadomości (np. w formacie pliku: *.pdf, *.doc, *.jpg, *.zip, *.7zip lub podobnych)na adres e-mail: inwestycje@powiat.wloclawski.pl, w tytule wiadomości (e-mail’a) podając: nazwę oferenta oraz informację </w:t>
      </w:r>
      <w:r w:rsidRPr="00ED3BE8">
        <w:rPr>
          <w:sz w:val="20"/>
          <w:szCs w:val="20"/>
        </w:rPr>
        <w:t>„Oferta w konkursie na wybór partnera do projektu w ramach Programu Fundusze Europejskie dla Kujaw i Pomorza 2021-2027, Priorytetu 8, Działanie 8.3 Wsparcie osób pracujących znajdujących się w niekorzystnej sytuacji na rynku pracy”</w:t>
      </w:r>
      <w:r w:rsidRPr="00ED3BE8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7BB229D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</w:p>
    <w:p w14:paraId="212BBF13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b/>
          <w:sz w:val="20"/>
          <w:szCs w:val="20"/>
        </w:rPr>
      </w:pPr>
      <w:r w:rsidRPr="00ED3BE8">
        <w:rPr>
          <w:b/>
          <w:sz w:val="20"/>
          <w:szCs w:val="20"/>
        </w:rPr>
        <w:t xml:space="preserve">Termin składania ofert: </w:t>
      </w:r>
    </w:p>
    <w:p w14:paraId="264DEDCE" w14:textId="77777777" w:rsidR="00C22A72" w:rsidRPr="00ED3BE8" w:rsidRDefault="00C22A72" w:rsidP="00C22A72">
      <w:pPr>
        <w:tabs>
          <w:tab w:val="left" w:pos="284"/>
        </w:tabs>
        <w:spacing w:before="120" w:after="120"/>
        <w:ind w:left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Ofertę należy złożyć w terminie </w:t>
      </w:r>
      <w:r w:rsidRPr="00ED3BE8">
        <w:rPr>
          <w:sz w:val="20"/>
          <w:szCs w:val="20"/>
          <w:u w:val="single"/>
        </w:rPr>
        <w:t>21 dni od dnia opublikowania ogłoszenia</w:t>
      </w:r>
      <w:r w:rsidRPr="00ED3BE8">
        <w:rPr>
          <w:sz w:val="20"/>
          <w:szCs w:val="20"/>
        </w:rPr>
        <w:t xml:space="preserve"> tj. nie później niż do dnia </w:t>
      </w:r>
      <w:r w:rsidRPr="00ED3BE8">
        <w:rPr>
          <w:b/>
          <w:sz w:val="20"/>
          <w:szCs w:val="20"/>
        </w:rPr>
        <w:t>04.01.2024 r. do godz. 9.00.</w:t>
      </w:r>
      <w:r w:rsidRPr="00ED3BE8">
        <w:rPr>
          <w:sz w:val="20"/>
          <w:szCs w:val="20"/>
        </w:rPr>
        <w:t xml:space="preserve"> Oferty, które wpłyną po terminie nie będą rozpatrywane.</w:t>
      </w:r>
    </w:p>
    <w:p w14:paraId="16A8D0A1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Po upływie terminu składania ofert, Komisja Konkursowa dokona ich otwarcia, następnie przeprowadzi czynności badania i oceny złożonych ofert w celu wyboru oferty najkorzystniejszej/ych.</w:t>
      </w:r>
    </w:p>
    <w:p w14:paraId="65586D54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lastRenderedPageBreak/>
        <w:t xml:space="preserve">Spośród ocenionych ofert wybrana zostanie oferta, która spełniała wszystkie wymogi formalne i uzyskała najwyższą liczbę punktów w poszczególnych kryteriach oceny ofert przyznanych przez członków Komisji Konkursowej. </w:t>
      </w:r>
    </w:p>
    <w:p w14:paraId="0C671C3D" w14:textId="77777777" w:rsidR="00C22A72" w:rsidRPr="00ED3BE8" w:rsidRDefault="00C22A72" w:rsidP="00C22A72">
      <w:pPr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Ogłaszający zastrzega sobie prawo do wyboru jednego i/lub więcej niż jednego Partnera spośród oferentów z najwyższą ilością punktów w kryteriach oceny ofert. </w:t>
      </w:r>
    </w:p>
    <w:p w14:paraId="6AB31923" w14:textId="77777777" w:rsidR="00C22A72" w:rsidRPr="00ED3BE8" w:rsidRDefault="00C22A72" w:rsidP="00C22A72">
      <w:pPr>
        <w:numPr>
          <w:ilvl w:val="0"/>
          <w:numId w:val="3"/>
        </w:numPr>
        <w:tabs>
          <w:tab w:val="left" w:pos="426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Wybranemu Podmiotowi/Podmiotom Ogłaszający konkurs zaproponuje zawarcie umowy partnerskiej, która w sposób szczegółowy określi: przedmiot porozumienia albo umowy; partnera wiodącego uprawnionego do reprezentowania pozostałych partnerów projektu; prawa i obowiązki stron; zadania lidera i partnera/partnerów oraz zakres i formę udziału poszczególnych partnerów w projekcie, w tym zakres realizowanych przez nich zadań; zasady zarządzania projektem, sposób przekazywania dofinansowania na pokrycie kosztów ponoszonych przez poszczególnych partnerów projektu, umożliwiający określenie kwoty dofinansowania udzielonego każdemu z partnerów; sposób postępowania w przypadku naruszenia lub niewywiązania się stron z porozumienia lub umowy; oraz inne kluczowe kwestie związane z realizacją projektu zgodnie z wymaganiami dokumentacji konkursowej.</w:t>
      </w:r>
    </w:p>
    <w:p w14:paraId="73D850C4" w14:textId="77777777" w:rsidR="00C22A72" w:rsidRPr="00ED3BE8" w:rsidRDefault="00C22A72" w:rsidP="00C22A72">
      <w:pPr>
        <w:numPr>
          <w:ilvl w:val="0"/>
          <w:numId w:val="3"/>
        </w:numPr>
        <w:tabs>
          <w:tab w:val="left" w:pos="426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W sytuacji niewyrażenia zgody na zawarcie umowy na warunkach określonych przez ogłaszającego w propozycji umowy partnerskiej przez wybranego partnera, ogłaszający konkurs zastrzega sobie prawo do wyboru partnera spośród pozostałych podmiotów, które złożyły oferty w niniejszym konkursie i uzyskały kolejne lokaty na liście rankingowej. </w:t>
      </w:r>
    </w:p>
    <w:p w14:paraId="4C9F7579" w14:textId="77777777" w:rsidR="00C22A72" w:rsidRPr="00ED3BE8" w:rsidRDefault="00C22A72" w:rsidP="00C22A72">
      <w:pPr>
        <w:numPr>
          <w:ilvl w:val="0"/>
          <w:numId w:val="3"/>
        </w:numPr>
        <w:tabs>
          <w:tab w:val="left" w:pos="426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Oferenci, którzy złożą oferty niezwłocznie zostaną powiadomieni o wynikach konkursu za pośrednictwem poczty elektronicznej (adres wskazany do kontaktu). Informacja o wynikach konkursu / informacji o podmiotach wybranych do pełnienia funkcji partnera zostanie także podana do publicznej wiadomości na stronie internetowej i/lub stronie BIP Ogłaszającego nabór oraz tablicy ogłoszeń Starostwa Powiatowego w Turku.</w:t>
      </w:r>
    </w:p>
    <w:p w14:paraId="1C6A8FFB" w14:textId="77777777" w:rsidR="00C22A72" w:rsidRPr="00ED3BE8" w:rsidRDefault="00C22A72" w:rsidP="00C22A72">
      <w:pPr>
        <w:numPr>
          <w:ilvl w:val="0"/>
          <w:numId w:val="3"/>
        </w:numPr>
        <w:tabs>
          <w:tab w:val="left" w:pos="426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Dane osób do kontaktu w sprawie naboru: Zbigniew Jankowski, tel. 54 230 46 51, e-mail: </w:t>
      </w:r>
      <w:hyperlink r:id="rId5" w:history="1">
        <w:r w:rsidRPr="00ED3BE8">
          <w:rPr>
            <w:rStyle w:val="Hipercze"/>
            <w:rFonts w:eastAsiaTheme="minorHAnsi"/>
            <w:sz w:val="20"/>
            <w:szCs w:val="20"/>
            <w:lang w:eastAsia="en-US"/>
          </w:rPr>
          <w:t>inwestycje@powiat.wloclawski.pl</w:t>
        </w:r>
      </w:hyperlink>
      <w:r w:rsidRPr="00ED3BE8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3F224EAD" w14:textId="77777777" w:rsidR="00C22A72" w:rsidRPr="00ED3BE8" w:rsidRDefault="00C22A72" w:rsidP="00C22A72">
      <w:pPr>
        <w:numPr>
          <w:ilvl w:val="0"/>
          <w:numId w:val="3"/>
        </w:numPr>
        <w:tabs>
          <w:tab w:val="left" w:pos="426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Wyboru Partnera dokonuje Zarząd Powiatu Włocławskiego.</w:t>
      </w:r>
    </w:p>
    <w:p w14:paraId="2231090F" w14:textId="77777777" w:rsidR="00C22A72" w:rsidRPr="00ED3BE8" w:rsidRDefault="005A18AA" w:rsidP="00C22A72">
      <w:pPr>
        <w:tabs>
          <w:tab w:val="left" w:pos="284"/>
        </w:tabs>
        <w:spacing w:before="120" w:after="120"/>
        <w:rPr>
          <w:sz w:val="20"/>
          <w:szCs w:val="20"/>
        </w:rPr>
      </w:pPr>
      <w:hyperlink r:id="rId6" w:history="1"/>
    </w:p>
    <w:p w14:paraId="4E353F7E" w14:textId="77777777" w:rsidR="00C22A72" w:rsidRPr="00ED3BE8" w:rsidRDefault="00C22A72" w:rsidP="00C22A72">
      <w:pPr>
        <w:numPr>
          <w:ilvl w:val="0"/>
          <w:numId w:val="7"/>
        </w:numPr>
        <w:tabs>
          <w:tab w:val="left" w:pos="284"/>
        </w:tabs>
        <w:spacing w:before="120" w:after="120"/>
        <w:ind w:left="567" w:hanging="567"/>
        <w:rPr>
          <w:sz w:val="20"/>
          <w:szCs w:val="20"/>
        </w:rPr>
      </w:pPr>
      <w:r w:rsidRPr="00ED3BE8">
        <w:rPr>
          <w:b/>
          <w:sz w:val="20"/>
          <w:szCs w:val="20"/>
        </w:rPr>
        <w:t>PROCEDURA ODWOŁAWCZA:</w:t>
      </w:r>
      <w:r w:rsidRPr="00ED3BE8">
        <w:rPr>
          <w:sz w:val="20"/>
          <w:szCs w:val="20"/>
        </w:rPr>
        <w:t xml:space="preserve"> </w:t>
      </w:r>
    </w:p>
    <w:p w14:paraId="6BD1A3B5" w14:textId="77777777" w:rsidR="00C22A72" w:rsidRPr="00ED3BE8" w:rsidRDefault="00C22A72" w:rsidP="00C22A72">
      <w:pPr>
        <w:numPr>
          <w:ilvl w:val="0"/>
          <w:numId w:val="4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Od decyzji o wyborze partnera, podmioty, które złożyły ofertę, mają możliwość wniesienia odwołania w terminie 3 dni od dnia publikacji wyniku naboru na stronie internetowej ogłaszającego i/lub przesłania informacji o wynikach konkursu za pośrednictwem poczty elektronicznej. Decyduje data wpływu odwołania do ogłaszającego konkurs. </w:t>
      </w:r>
    </w:p>
    <w:p w14:paraId="648235E9" w14:textId="77777777" w:rsidR="00C22A72" w:rsidRPr="00ED3BE8" w:rsidRDefault="00C22A72" w:rsidP="00C22A72">
      <w:pPr>
        <w:numPr>
          <w:ilvl w:val="0"/>
          <w:numId w:val="4"/>
        </w:numPr>
        <w:tabs>
          <w:tab w:val="left" w:pos="284"/>
        </w:tabs>
        <w:spacing w:before="120" w:after="120"/>
        <w:ind w:left="0"/>
        <w:jc w:val="both"/>
        <w:rPr>
          <w:sz w:val="20"/>
          <w:szCs w:val="20"/>
          <w:u w:val="single"/>
        </w:rPr>
      </w:pPr>
      <w:r w:rsidRPr="00ED3BE8">
        <w:rPr>
          <w:sz w:val="20"/>
          <w:szCs w:val="20"/>
          <w:u w:val="single"/>
        </w:rPr>
        <w:t xml:space="preserve">Podmiot składa odwołanie </w:t>
      </w:r>
      <w:r w:rsidRPr="00ED3BE8">
        <w:rPr>
          <w:b/>
          <w:sz w:val="20"/>
          <w:szCs w:val="20"/>
          <w:u w:val="single"/>
        </w:rPr>
        <w:t>w formie i w sposób jak dla złożenia oferty</w:t>
      </w:r>
      <w:r w:rsidRPr="00ED3BE8">
        <w:rPr>
          <w:sz w:val="20"/>
          <w:szCs w:val="20"/>
          <w:u w:val="single"/>
        </w:rPr>
        <w:t>.</w:t>
      </w:r>
    </w:p>
    <w:p w14:paraId="725B1FDB" w14:textId="77777777" w:rsidR="00C22A72" w:rsidRPr="00ED3BE8" w:rsidRDefault="00C22A72" w:rsidP="00C22A72">
      <w:pPr>
        <w:numPr>
          <w:ilvl w:val="0"/>
          <w:numId w:val="4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>Odwołanie rozpatrzy Zarząd Powiatu. Rozstrzygnięcie odwołania jest ostateczne. O rozstrzygnięciu odwołania wnoszący odwołanie zostanie poinformowany za pośrednictwem poczty elektronicznej.</w:t>
      </w:r>
    </w:p>
    <w:p w14:paraId="2CE20A33" w14:textId="77777777" w:rsidR="00C22A72" w:rsidRPr="00ED3BE8" w:rsidRDefault="00C22A72" w:rsidP="00C22A72">
      <w:pPr>
        <w:numPr>
          <w:ilvl w:val="0"/>
          <w:numId w:val="4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ED3BE8">
        <w:rPr>
          <w:sz w:val="20"/>
          <w:szCs w:val="20"/>
        </w:rPr>
        <w:t xml:space="preserve">W przypadku uwzględnienia odwołania, jeżeli ten fakt będzie miał wpływ na kształt listy rankingowej wybranych partnerów zostanie ona zmieniona, a informacja ta zostanie niezwłocznie przekazana oferentom za pośrednictwem poczty elektronicznej oraz opublikowana na stronie internetowej i/lub stronie BIP ogłaszającego konkurs. </w:t>
      </w:r>
    </w:p>
    <w:p w14:paraId="76AE00E5" w14:textId="77777777" w:rsidR="00C22A72" w:rsidRPr="00ED3BE8" w:rsidRDefault="00C22A72" w:rsidP="00C22A72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0C653E24" w14:textId="77777777" w:rsidR="00C22A72" w:rsidRPr="00ED3BE8" w:rsidRDefault="00C22A72" w:rsidP="00C22A72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2"/>
          <w:szCs w:val="22"/>
        </w:rPr>
      </w:pPr>
      <w:r w:rsidRPr="00ED3BE8">
        <w:rPr>
          <w:b/>
          <w:sz w:val="22"/>
          <w:szCs w:val="22"/>
        </w:rPr>
        <w:t xml:space="preserve">DODATKOWE INFORMACJE: </w:t>
      </w:r>
    </w:p>
    <w:p w14:paraId="230DA2C0" w14:textId="77777777" w:rsidR="00C22A72" w:rsidRPr="00ED3BE8" w:rsidRDefault="00C22A72" w:rsidP="00C22A72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Ogłaszający zastrzega sobie prawo do negocjowania zakresu i warunków realizacji projektu, rozstrzygnięcia niniejszego konkursu bez wyboru żadnego z oferentów oraz unieważnienia konkursu w każdej chwili bez podania przyczyn.</w:t>
      </w:r>
    </w:p>
    <w:p w14:paraId="5D297804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</w:p>
    <w:p w14:paraId="1AEE0A3F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</w:p>
    <w:p w14:paraId="390BCFBB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</w:rPr>
      </w:pPr>
    </w:p>
    <w:p w14:paraId="152CFF4B" w14:textId="77777777" w:rsidR="00C22A72" w:rsidRPr="00ED3BE8" w:rsidRDefault="00C22A72" w:rsidP="00C22A72">
      <w:pPr>
        <w:tabs>
          <w:tab w:val="left" w:pos="284"/>
        </w:tabs>
        <w:jc w:val="both"/>
        <w:rPr>
          <w:sz w:val="22"/>
          <w:szCs w:val="22"/>
          <w:u w:val="single"/>
        </w:rPr>
      </w:pPr>
      <w:r w:rsidRPr="00ED3BE8">
        <w:rPr>
          <w:sz w:val="22"/>
          <w:szCs w:val="22"/>
          <w:u w:val="single"/>
        </w:rPr>
        <w:t>Załączniki:</w:t>
      </w:r>
    </w:p>
    <w:p w14:paraId="7A4AA939" w14:textId="77777777" w:rsidR="00C22A72" w:rsidRPr="00ED3BE8" w:rsidRDefault="00C22A72" w:rsidP="00C22A72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D3BE8">
        <w:rPr>
          <w:sz w:val="22"/>
          <w:szCs w:val="22"/>
        </w:rPr>
        <w:t>Wzór „Formularza ofertowego” – załącznik nr 1.</w:t>
      </w:r>
    </w:p>
    <w:p w14:paraId="1D4AECC4" w14:textId="77777777" w:rsidR="00C22A72" w:rsidRPr="00ED3BE8" w:rsidRDefault="00C22A72" w:rsidP="00C22A72">
      <w:pPr>
        <w:tabs>
          <w:tab w:val="left" w:pos="284"/>
        </w:tabs>
        <w:rPr>
          <w:sz w:val="22"/>
          <w:szCs w:val="22"/>
        </w:rPr>
      </w:pPr>
    </w:p>
    <w:p w14:paraId="345E311A" w14:textId="77777777" w:rsidR="00597776" w:rsidRPr="00ED3BE8" w:rsidRDefault="00597776"/>
    <w:sectPr w:rsidR="00597776" w:rsidRPr="00ED3BE8" w:rsidSect="00127ABF">
      <w:pgSz w:w="11900" w:h="16840"/>
      <w:pgMar w:top="1409" w:right="1409" w:bottom="14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8452763">
    <w:abstractNumId w:val="7"/>
  </w:num>
  <w:num w:numId="2" w16cid:durableId="955480207">
    <w:abstractNumId w:val="9"/>
  </w:num>
  <w:num w:numId="3" w16cid:durableId="624628553">
    <w:abstractNumId w:val="4"/>
  </w:num>
  <w:num w:numId="4" w16cid:durableId="1867406439">
    <w:abstractNumId w:val="3"/>
  </w:num>
  <w:num w:numId="5" w16cid:durableId="1654600294">
    <w:abstractNumId w:val="0"/>
  </w:num>
  <w:num w:numId="6" w16cid:durableId="1388915911">
    <w:abstractNumId w:val="2"/>
  </w:num>
  <w:num w:numId="7" w16cid:durableId="757216325">
    <w:abstractNumId w:val="1"/>
  </w:num>
  <w:num w:numId="8" w16cid:durableId="1709794871">
    <w:abstractNumId w:val="5"/>
  </w:num>
  <w:num w:numId="9" w16cid:durableId="1584219922">
    <w:abstractNumId w:val="6"/>
  </w:num>
  <w:num w:numId="10" w16cid:durableId="809371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88"/>
    <w:rsid w:val="00597776"/>
    <w:rsid w:val="005A18AA"/>
    <w:rsid w:val="008E2388"/>
    <w:rsid w:val="00C22A72"/>
    <w:rsid w:val="00E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78C8"/>
  <w15:chartTrackingRefBased/>
  <w15:docId w15:val="{B00C0DD7-6A6B-441B-A446-F2EB0D64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A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22A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22A72"/>
    <w:pPr>
      <w:ind w:left="720"/>
      <w:contextualSpacing/>
    </w:pPr>
  </w:style>
  <w:style w:type="character" w:styleId="Hipercze">
    <w:name w:val="Hyperlink"/>
    <w:uiPriority w:val="99"/>
    <w:unhideWhenUsed/>
    <w:rsid w:val="00C22A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akiel@zarszyn.pl" TargetMode="External"/><Relationship Id="rId5" Type="http://schemas.openxmlformats.org/officeDocument/2006/relationships/hyperlink" Target="mailto:inwestycje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2494</Words>
  <Characters>14965</Characters>
  <Application>Microsoft Office Word</Application>
  <DocSecurity>0</DocSecurity>
  <Lines>124</Lines>
  <Paragraphs>34</Paragraphs>
  <ScaleCrop>false</ScaleCrop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Jankowski</dc:creator>
  <cp:keywords/>
  <dc:description/>
  <cp:lastModifiedBy>Marta Prylinska</cp:lastModifiedBy>
  <cp:revision>4</cp:revision>
  <dcterms:created xsi:type="dcterms:W3CDTF">2023-12-12T12:15:00Z</dcterms:created>
  <dcterms:modified xsi:type="dcterms:W3CDTF">2023-12-12T15:39:00Z</dcterms:modified>
</cp:coreProperties>
</file>